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5C" w:rsidRDefault="003D6D5C" w:rsidP="003D6D5C">
      <w:pPr>
        <w:spacing w:after="0" w:line="240" w:lineRule="auto"/>
        <w:rPr>
          <w:rFonts w:ascii="Palatino" w:eastAsia="Times New Roman" w:hAnsi="Palatino" w:cs="Times New Roman"/>
          <w:sz w:val="24"/>
          <w:szCs w:val="24"/>
          <w:lang w:eastAsia="it-IT"/>
        </w:rPr>
      </w:pPr>
    </w:p>
    <w:p w:rsidR="003D6D5C" w:rsidRDefault="003D6D5C" w:rsidP="003D6D5C">
      <w:pPr>
        <w:spacing w:after="0" w:line="240" w:lineRule="auto"/>
        <w:rPr>
          <w:rFonts w:ascii="Arial" w:eastAsia="Times New Roman" w:hAnsi="Arial" w:cs="Arial"/>
          <w:sz w:val="24"/>
          <w:szCs w:val="24"/>
          <w:lang w:eastAsia="it-IT"/>
        </w:rPr>
      </w:pPr>
    </w:p>
    <w:tbl>
      <w:tblPr>
        <w:tblW w:w="964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02"/>
        <w:gridCol w:w="7943"/>
      </w:tblGrid>
      <w:tr w:rsidR="003D6D5C" w:rsidTr="003D6D5C">
        <w:tc>
          <w:tcPr>
            <w:tcW w:w="1701" w:type="dxa"/>
            <w:tcBorders>
              <w:top w:val="nil"/>
              <w:left w:val="nil"/>
              <w:bottom w:val="nil"/>
              <w:right w:val="nil"/>
            </w:tcBorders>
          </w:tcPr>
          <w:p w:rsidR="003D6D5C" w:rsidRDefault="003D6D5C">
            <w:pPr>
              <w:spacing w:after="0"/>
              <w:rPr>
                <w:rFonts w:ascii="Arial" w:eastAsia="Times New Roman" w:hAnsi="Arial" w:cs="Arial"/>
                <w:i/>
                <w:sz w:val="24"/>
                <w:szCs w:val="24"/>
                <w:lang w:eastAsia="it-IT"/>
              </w:rPr>
            </w:pPr>
          </w:p>
          <w:p w:rsidR="003D6D5C" w:rsidRDefault="003D6D5C">
            <w:pPr>
              <w:spacing w:after="0"/>
              <w:rPr>
                <w:rFonts w:ascii="Arial" w:eastAsia="Times New Roman" w:hAnsi="Arial" w:cs="Arial"/>
                <w:sz w:val="24"/>
                <w:szCs w:val="24"/>
                <w:lang w:eastAsia="it-IT"/>
              </w:rPr>
            </w:pPr>
            <w:r>
              <w:rPr>
                <w:rFonts w:ascii="Arial" w:eastAsia="Times New Roman" w:hAnsi="Arial" w:cs="Arial"/>
                <w:i/>
                <w:sz w:val="24"/>
                <w:szCs w:val="24"/>
                <w:lang w:eastAsia="it-IT"/>
              </w:rPr>
              <w:t>OGGETTO:</w:t>
            </w:r>
          </w:p>
        </w:tc>
        <w:tc>
          <w:tcPr>
            <w:tcW w:w="7938" w:type="dxa"/>
            <w:tcBorders>
              <w:top w:val="nil"/>
              <w:left w:val="nil"/>
              <w:bottom w:val="nil"/>
              <w:right w:val="nil"/>
            </w:tcBorders>
          </w:tcPr>
          <w:p w:rsidR="003D6D5C" w:rsidRDefault="003D6D5C">
            <w:pPr>
              <w:spacing w:after="0"/>
              <w:jc w:val="both"/>
              <w:rPr>
                <w:rFonts w:ascii="Arial" w:eastAsia="Times New Roman" w:hAnsi="Arial" w:cs="Arial"/>
                <w:sz w:val="24"/>
                <w:szCs w:val="24"/>
                <w:lang w:eastAsia="it-IT"/>
              </w:rPr>
            </w:pPr>
          </w:p>
          <w:p w:rsidR="003D6D5C" w:rsidRPr="007172FB" w:rsidRDefault="003D6D5C">
            <w:pPr>
              <w:spacing w:after="0"/>
              <w:jc w:val="both"/>
              <w:rPr>
                <w:rFonts w:ascii="Arial" w:eastAsia="Times New Roman" w:hAnsi="Arial" w:cs="Arial"/>
                <w:b/>
                <w:sz w:val="24"/>
                <w:szCs w:val="24"/>
                <w:u w:val="single"/>
                <w:lang w:eastAsia="it-IT"/>
              </w:rPr>
            </w:pPr>
            <w:r>
              <w:rPr>
                <w:rFonts w:ascii="Arial" w:eastAsia="Times New Roman" w:hAnsi="Arial" w:cs="Arial"/>
                <w:bCs/>
                <w:i/>
                <w:iCs/>
                <w:sz w:val="24"/>
                <w:szCs w:val="24"/>
                <w:lang w:eastAsia="it-IT"/>
              </w:rPr>
              <w:t>IMPEGNO DI SPESA PER SERVIZIO MANUTENZIONE ASCENSORI E SERVOSCALA ANNO 2016</w:t>
            </w:r>
            <w:r w:rsidR="0014121B">
              <w:rPr>
                <w:rFonts w:ascii="Arial" w:eastAsia="Times New Roman" w:hAnsi="Arial" w:cs="Arial"/>
                <w:bCs/>
                <w:i/>
                <w:iCs/>
                <w:sz w:val="24"/>
                <w:szCs w:val="24"/>
                <w:lang w:eastAsia="it-IT"/>
              </w:rPr>
              <w:t xml:space="preserve"> - </w:t>
            </w:r>
            <w:r w:rsidRPr="007172FB">
              <w:rPr>
                <w:rFonts w:ascii="Arial" w:eastAsia="Times New Roman" w:hAnsi="Arial" w:cs="Arial"/>
                <w:b/>
                <w:bCs/>
                <w:i/>
                <w:iCs/>
                <w:sz w:val="24"/>
                <w:szCs w:val="24"/>
                <w:u w:val="single"/>
                <w:lang w:eastAsia="it-IT"/>
              </w:rPr>
              <w:t>CIG –</w:t>
            </w:r>
            <w:r w:rsidRPr="007172FB">
              <w:rPr>
                <w:rFonts w:ascii="Arial" w:eastAsia="Times New Roman" w:hAnsi="Arial" w:cs="Arial"/>
                <w:sz w:val="24"/>
                <w:szCs w:val="24"/>
                <w:u w:val="single"/>
                <w:lang w:eastAsia="it-IT"/>
              </w:rPr>
              <w:t xml:space="preserve"> </w:t>
            </w:r>
            <w:r w:rsidR="007172FB" w:rsidRPr="007172FB">
              <w:rPr>
                <w:rStyle w:val="Enfasigrassetto"/>
                <w:rFonts w:ascii="Arial" w:hAnsi="Arial" w:cs="Arial"/>
                <w:sz w:val="24"/>
                <w:szCs w:val="24"/>
                <w:u w:val="single"/>
              </w:rPr>
              <w:t>Z611A3D999</w:t>
            </w:r>
          </w:p>
          <w:p w:rsidR="003D6D5C" w:rsidRDefault="003D6D5C">
            <w:pPr>
              <w:spacing w:after="0"/>
              <w:jc w:val="both"/>
              <w:rPr>
                <w:rFonts w:ascii="Arial" w:eastAsia="Times New Roman" w:hAnsi="Arial" w:cs="Arial"/>
                <w:b/>
                <w:sz w:val="24"/>
                <w:szCs w:val="24"/>
                <w:lang w:eastAsia="it-IT"/>
              </w:rPr>
            </w:pPr>
          </w:p>
        </w:tc>
      </w:tr>
    </w:tbl>
    <w:p w:rsidR="003D6D5C" w:rsidRDefault="003D6D5C" w:rsidP="003D6D5C">
      <w:pPr>
        <w:autoSpaceDE w:val="0"/>
        <w:autoSpaceDN w:val="0"/>
        <w:adjustRightInd w:val="0"/>
        <w:rPr>
          <w:rFonts w:ascii="Arial" w:hAnsi="Arial"/>
          <w:b/>
          <w:i/>
        </w:rPr>
      </w:pPr>
    </w:p>
    <w:p w:rsidR="003D6D5C" w:rsidRDefault="003D6D5C" w:rsidP="003D6D5C">
      <w:pPr>
        <w:autoSpaceDE w:val="0"/>
        <w:autoSpaceDN w:val="0"/>
        <w:adjustRightInd w:val="0"/>
        <w:jc w:val="both"/>
        <w:rPr>
          <w:rFonts w:ascii="Arial" w:hAnsi="Arial"/>
          <w:sz w:val="24"/>
          <w:szCs w:val="24"/>
          <w:lang w:eastAsia="it-IT"/>
        </w:rPr>
      </w:pPr>
      <w:proofErr w:type="gramStart"/>
      <w:r>
        <w:rPr>
          <w:rFonts w:ascii="Arial" w:hAnsi="Arial"/>
          <w:b/>
          <w:i/>
          <w:sz w:val="24"/>
          <w:szCs w:val="24"/>
          <w:lang w:eastAsia="it-IT"/>
        </w:rPr>
        <w:t xml:space="preserve">RICHIAMATO </w:t>
      </w:r>
      <w:r>
        <w:rPr>
          <w:rFonts w:ascii="Arial" w:hAnsi="Arial"/>
          <w:sz w:val="24"/>
          <w:szCs w:val="24"/>
          <w:lang w:eastAsia="it-IT"/>
        </w:rPr>
        <w:t xml:space="preserve"> il</w:t>
      </w:r>
      <w:proofErr w:type="gramEnd"/>
      <w:r>
        <w:rPr>
          <w:rFonts w:ascii="Arial" w:hAnsi="Arial"/>
          <w:sz w:val="24"/>
          <w:szCs w:val="24"/>
          <w:lang w:eastAsia="it-IT"/>
        </w:rPr>
        <w:t xml:space="preserve"> Decreto del Sindaco n. </w:t>
      </w:r>
      <w:r>
        <w:rPr>
          <w:rFonts w:ascii="Arial" w:hAnsi="Arial"/>
          <w:b/>
          <w:sz w:val="24"/>
          <w:szCs w:val="24"/>
          <w:lang w:eastAsia="it-IT"/>
        </w:rPr>
        <w:t>4</w:t>
      </w:r>
      <w:r>
        <w:rPr>
          <w:rFonts w:ascii="Arial" w:hAnsi="Arial"/>
          <w:sz w:val="24"/>
          <w:szCs w:val="24"/>
          <w:lang w:eastAsia="it-IT"/>
        </w:rPr>
        <w:t xml:space="preserve"> del </w:t>
      </w:r>
      <w:r>
        <w:rPr>
          <w:rFonts w:ascii="Arial" w:hAnsi="Arial"/>
          <w:b/>
          <w:sz w:val="24"/>
          <w:szCs w:val="24"/>
          <w:lang w:eastAsia="it-IT"/>
        </w:rPr>
        <w:t>29.02.2016</w:t>
      </w:r>
      <w:r>
        <w:rPr>
          <w:rFonts w:ascii="Arial" w:hAnsi="Arial"/>
          <w:sz w:val="24"/>
          <w:szCs w:val="24"/>
          <w:lang w:eastAsia="it-IT"/>
        </w:rPr>
        <w:t xml:space="preserve"> relativo alla nomina dei Responsabili dei servizi previsti nella Convenzione fra i Comuni di Casale di Scodosia, Merlara e  Urbana per l’esercizio in forma associata della funzione ex art. 19 comma b) del .L. 95/2012 convertito in legge 135/2012 “organizzazione dei servizi pubblici di interesse generale in ambito comunale, ivi compresi i servizi di trasporto pubblico comunale” ai sensi e per gli effetti degli artt. 30 </w:t>
      </w:r>
      <w:proofErr w:type="spellStart"/>
      <w:r>
        <w:rPr>
          <w:rFonts w:ascii="Arial" w:hAnsi="Arial"/>
          <w:sz w:val="24"/>
          <w:szCs w:val="24"/>
          <w:lang w:eastAsia="it-IT"/>
        </w:rPr>
        <w:t>D.Lgs</w:t>
      </w:r>
      <w:proofErr w:type="spellEnd"/>
      <w:r>
        <w:rPr>
          <w:rFonts w:ascii="Arial" w:hAnsi="Arial"/>
          <w:sz w:val="24"/>
          <w:szCs w:val="24"/>
          <w:lang w:eastAsia="it-IT"/>
        </w:rPr>
        <w:t xml:space="preserve"> 267/2000;</w:t>
      </w:r>
    </w:p>
    <w:p w:rsidR="003D6D5C" w:rsidRDefault="003D6D5C" w:rsidP="003D6D5C">
      <w:pPr>
        <w:autoSpaceDE w:val="0"/>
        <w:autoSpaceDN w:val="0"/>
        <w:adjustRightInd w:val="0"/>
        <w:jc w:val="both"/>
        <w:rPr>
          <w:rFonts w:ascii="Arial" w:eastAsia="Times New Roman" w:hAnsi="Arial" w:cs="Times New Roman"/>
          <w:sz w:val="24"/>
          <w:szCs w:val="24"/>
        </w:rPr>
      </w:pPr>
      <w:r>
        <w:rPr>
          <w:rFonts w:ascii="Arial" w:eastAsia="Times New Roman" w:hAnsi="Arial" w:cs="Times New Roman"/>
          <w:b/>
          <w:sz w:val="24"/>
          <w:szCs w:val="24"/>
        </w:rPr>
        <w:t xml:space="preserve">PREMESSO </w:t>
      </w:r>
      <w:r>
        <w:rPr>
          <w:rFonts w:ascii="Arial" w:eastAsia="Times New Roman" w:hAnsi="Arial" w:cs="Times New Roman"/>
          <w:sz w:val="24"/>
          <w:szCs w:val="24"/>
        </w:rPr>
        <w:t>che:</w:t>
      </w:r>
    </w:p>
    <w:p w:rsidR="003D6D5C" w:rsidRDefault="00CD0BA4" w:rsidP="003D6D5C">
      <w:pPr>
        <w:pStyle w:val="Paragrafoelenco"/>
        <w:numPr>
          <w:ilvl w:val="0"/>
          <w:numId w:val="1"/>
        </w:numPr>
        <w:jc w:val="both"/>
        <w:rPr>
          <w:rFonts w:ascii="Arial" w:eastAsia="Times New Roman" w:hAnsi="Arial" w:cs="Times New Roman"/>
          <w:sz w:val="24"/>
          <w:szCs w:val="24"/>
        </w:rPr>
      </w:pPr>
      <w:proofErr w:type="gramStart"/>
      <w:r>
        <w:rPr>
          <w:rFonts w:ascii="Arial" w:eastAsia="Times New Roman" w:hAnsi="Arial" w:cs="Times New Roman"/>
          <w:sz w:val="24"/>
          <w:szCs w:val="24"/>
        </w:rPr>
        <w:t>n</w:t>
      </w:r>
      <w:r w:rsidR="003D6D5C">
        <w:rPr>
          <w:rFonts w:ascii="Arial" w:eastAsia="Times New Roman" w:hAnsi="Arial" w:cs="Times New Roman"/>
          <w:sz w:val="24"/>
          <w:szCs w:val="24"/>
        </w:rPr>
        <w:t>egli</w:t>
      </w:r>
      <w:proofErr w:type="gramEnd"/>
      <w:r w:rsidR="003D6D5C">
        <w:rPr>
          <w:rFonts w:ascii="Arial" w:eastAsia="Times New Roman" w:hAnsi="Arial" w:cs="Times New Roman"/>
          <w:sz w:val="24"/>
          <w:szCs w:val="24"/>
        </w:rPr>
        <w:t xml:space="preserve"> edifici pubblici di </w:t>
      </w:r>
      <w:r>
        <w:rPr>
          <w:rFonts w:ascii="Arial" w:eastAsia="Times New Roman" w:hAnsi="Arial" w:cs="Times New Roman"/>
          <w:sz w:val="24"/>
          <w:szCs w:val="24"/>
        </w:rPr>
        <w:t>proprietà</w:t>
      </w:r>
      <w:r w:rsidR="003D6D5C">
        <w:rPr>
          <w:rFonts w:ascii="Arial" w:eastAsia="Times New Roman" w:hAnsi="Arial" w:cs="Times New Roman"/>
          <w:sz w:val="24"/>
          <w:szCs w:val="24"/>
        </w:rPr>
        <w:t xml:space="preserve"> di questo comune sono presenti un ascensore e n. 2 servoscala</w:t>
      </w:r>
      <w:r w:rsidR="003D6D5C">
        <w:rPr>
          <w:rFonts w:ascii="Arial" w:eastAsia="Times New Roman" w:hAnsi="Arial" w:cs="Times New Roman"/>
          <w:sz w:val="24"/>
          <w:szCs w:val="24"/>
        </w:rPr>
        <w:t>;</w:t>
      </w:r>
    </w:p>
    <w:p w:rsidR="003D6D5C" w:rsidRDefault="003D6D5C" w:rsidP="003D6D5C">
      <w:pPr>
        <w:pStyle w:val="Paragrafoelenco"/>
        <w:numPr>
          <w:ilvl w:val="0"/>
          <w:numId w:val="1"/>
        </w:numPr>
        <w:jc w:val="both"/>
        <w:rPr>
          <w:rFonts w:ascii="Arial" w:eastAsia="Times New Roman" w:hAnsi="Arial" w:cs="Times New Roman"/>
          <w:sz w:val="24"/>
          <w:szCs w:val="24"/>
        </w:rPr>
      </w:pPr>
      <w:proofErr w:type="gramStart"/>
      <w:r>
        <w:rPr>
          <w:rFonts w:ascii="Arial" w:eastAsia="Times New Roman" w:hAnsi="Arial" w:cs="Times New Roman"/>
          <w:sz w:val="24"/>
          <w:szCs w:val="24"/>
        </w:rPr>
        <w:t>con</w:t>
      </w:r>
      <w:proofErr w:type="gramEnd"/>
      <w:r>
        <w:rPr>
          <w:rFonts w:ascii="Arial" w:eastAsia="Times New Roman" w:hAnsi="Arial" w:cs="Times New Roman"/>
          <w:sz w:val="24"/>
          <w:szCs w:val="24"/>
        </w:rPr>
        <w:t xml:space="preserve"> DT n° </w:t>
      </w:r>
      <w:r>
        <w:rPr>
          <w:rFonts w:ascii="Arial" w:eastAsia="Times New Roman" w:hAnsi="Arial" w:cs="Times New Roman"/>
          <w:sz w:val="24"/>
          <w:szCs w:val="24"/>
        </w:rPr>
        <w:t>20</w:t>
      </w:r>
      <w:r w:rsidR="00CD0BA4">
        <w:rPr>
          <w:rFonts w:ascii="Arial" w:eastAsia="Times New Roman" w:hAnsi="Arial" w:cs="Times New Roman"/>
          <w:sz w:val="24"/>
          <w:szCs w:val="24"/>
        </w:rPr>
        <w:t xml:space="preserve"> del </w:t>
      </w:r>
      <w:r>
        <w:rPr>
          <w:rFonts w:ascii="Arial" w:eastAsia="Times New Roman" w:hAnsi="Arial" w:cs="Times New Roman"/>
          <w:sz w:val="24"/>
          <w:szCs w:val="24"/>
        </w:rPr>
        <w:t>20.01.2016</w:t>
      </w:r>
      <w:r>
        <w:rPr>
          <w:rFonts w:ascii="Arial" w:eastAsia="Times New Roman" w:hAnsi="Arial" w:cs="Times New Roman"/>
          <w:sz w:val="24"/>
          <w:szCs w:val="24"/>
        </w:rPr>
        <w:t xml:space="preserve"> a firma del responsabile della C.U.C. (previo gara </w:t>
      </w:r>
      <w:r w:rsidR="0005546D">
        <w:rPr>
          <w:rFonts w:ascii="Arial" w:eastAsia="Times New Roman" w:hAnsi="Arial" w:cs="Times New Roman"/>
          <w:sz w:val="24"/>
          <w:szCs w:val="24"/>
        </w:rPr>
        <w:t>esperita</w:t>
      </w:r>
      <w:r>
        <w:rPr>
          <w:rFonts w:ascii="Arial" w:eastAsia="Times New Roman" w:hAnsi="Arial" w:cs="Times New Roman"/>
          <w:sz w:val="24"/>
          <w:szCs w:val="24"/>
        </w:rPr>
        <w:t xml:space="preserve"> in data </w:t>
      </w:r>
      <w:r w:rsidR="0005546D">
        <w:rPr>
          <w:rFonts w:ascii="Arial" w:eastAsia="Times New Roman" w:hAnsi="Arial" w:cs="Times New Roman"/>
          <w:sz w:val="24"/>
          <w:szCs w:val="24"/>
        </w:rPr>
        <w:t>15.01.2016</w:t>
      </w:r>
      <w:r>
        <w:rPr>
          <w:rFonts w:ascii="Arial" w:eastAsia="Times New Roman" w:hAnsi="Arial" w:cs="Times New Roman"/>
          <w:sz w:val="24"/>
          <w:szCs w:val="24"/>
        </w:rPr>
        <w:t xml:space="preserve">), è stato definitivamente aggiudicato </w:t>
      </w:r>
      <w:r w:rsidR="0005546D">
        <w:rPr>
          <w:rFonts w:ascii="Arial" w:eastAsia="Times New Roman" w:hAnsi="Arial" w:cs="Times New Roman"/>
          <w:sz w:val="24"/>
          <w:szCs w:val="24"/>
        </w:rPr>
        <w:t xml:space="preserve">il servizio di manutenzione ascensori, piattaforme elevatrici e impianti servoscala installati in edifici di proprietà comunale per il periodo 2016/2021, alla ditta </w:t>
      </w:r>
      <w:proofErr w:type="spellStart"/>
      <w:r w:rsidR="0005546D">
        <w:rPr>
          <w:rFonts w:ascii="Arial" w:eastAsia="Times New Roman" w:hAnsi="Arial" w:cs="Times New Roman"/>
          <w:sz w:val="24"/>
          <w:szCs w:val="24"/>
        </w:rPr>
        <w:t>Pizzeghella</w:t>
      </w:r>
      <w:proofErr w:type="spellEnd"/>
      <w:r w:rsidR="0005546D">
        <w:rPr>
          <w:rFonts w:ascii="Arial" w:eastAsia="Times New Roman" w:hAnsi="Arial" w:cs="Times New Roman"/>
          <w:sz w:val="24"/>
          <w:szCs w:val="24"/>
        </w:rPr>
        <w:t xml:space="preserve"> </w:t>
      </w:r>
      <w:r w:rsidR="007172FB">
        <w:rPr>
          <w:rFonts w:ascii="Arial" w:eastAsia="Times New Roman" w:hAnsi="Arial" w:cs="Times New Roman"/>
          <w:sz w:val="24"/>
          <w:szCs w:val="24"/>
        </w:rPr>
        <w:t>e</w:t>
      </w:r>
      <w:r w:rsidR="0005546D">
        <w:rPr>
          <w:rFonts w:ascii="Arial" w:eastAsia="Times New Roman" w:hAnsi="Arial" w:cs="Times New Roman"/>
          <w:sz w:val="24"/>
          <w:szCs w:val="24"/>
        </w:rPr>
        <w:t xml:space="preserve"> Stevan con sede in via E.</w:t>
      </w:r>
      <w:r w:rsidR="00CD0BA4">
        <w:rPr>
          <w:rFonts w:ascii="Arial" w:eastAsia="Times New Roman" w:hAnsi="Arial" w:cs="Times New Roman"/>
          <w:sz w:val="24"/>
          <w:szCs w:val="24"/>
        </w:rPr>
        <w:t xml:space="preserve"> </w:t>
      </w:r>
      <w:r w:rsidR="0005546D">
        <w:rPr>
          <w:rFonts w:ascii="Arial" w:eastAsia="Times New Roman" w:hAnsi="Arial" w:cs="Times New Roman"/>
          <w:sz w:val="24"/>
          <w:szCs w:val="24"/>
        </w:rPr>
        <w:t xml:space="preserve">Fermi 9, </w:t>
      </w:r>
      <w:r w:rsidR="007172FB">
        <w:rPr>
          <w:rFonts w:ascii="Arial" w:eastAsia="Times New Roman" w:hAnsi="Arial" w:cs="Times New Roman"/>
          <w:sz w:val="24"/>
          <w:szCs w:val="24"/>
        </w:rPr>
        <w:t xml:space="preserve">37026 </w:t>
      </w:r>
      <w:r w:rsidR="0005546D">
        <w:rPr>
          <w:rFonts w:ascii="Arial" w:eastAsia="Times New Roman" w:hAnsi="Arial" w:cs="Times New Roman"/>
          <w:sz w:val="24"/>
          <w:szCs w:val="24"/>
        </w:rPr>
        <w:t xml:space="preserve">Settimo di Pescantina </w:t>
      </w:r>
      <w:r w:rsidR="00CD0BA4">
        <w:rPr>
          <w:rFonts w:ascii="Arial" w:eastAsia="Times New Roman" w:hAnsi="Arial" w:cs="Times New Roman"/>
          <w:sz w:val="24"/>
          <w:szCs w:val="24"/>
        </w:rPr>
        <w:t>(</w:t>
      </w:r>
      <w:r w:rsidR="0005546D">
        <w:rPr>
          <w:rFonts w:ascii="Arial" w:eastAsia="Times New Roman" w:hAnsi="Arial" w:cs="Times New Roman"/>
          <w:sz w:val="24"/>
          <w:szCs w:val="24"/>
        </w:rPr>
        <w:t xml:space="preserve">VR) </w:t>
      </w:r>
      <w:r w:rsidR="007172FB">
        <w:rPr>
          <w:rFonts w:ascii="Arial" w:eastAsia="Times New Roman" w:hAnsi="Arial" w:cs="Times New Roman"/>
          <w:sz w:val="24"/>
          <w:szCs w:val="24"/>
        </w:rPr>
        <w:t>p.i. 03549610230</w:t>
      </w:r>
      <w:r w:rsidR="007172FB">
        <w:rPr>
          <w:rFonts w:ascii="Arial" w:eastAsia="Times New Roman" w:hAnsi="Arial" w:cs="Times New Roman"/>
          <w:sz w:val="24"/>
          <w:szCs w:val="24"/>
        </w:rPr>
        <w:t xml:space="preserve">, </w:t>
      </w:r>
      <w:bookmarkStart w:id="0" w:name="_GoBack"/>
      <w:bookmarkEnd w:id="0"/>
      <w:r w:rsidR="0005546D">
        <w:rPr>
          <w:rFonts w:ascii="Arial" w:eastAsia="Times New Roman" w:hAnsi="Arial" w:cs="Times New Roman"/>
          <w:sz w:val="24"/>
          <w:szCs w:val="24"/>
        </w:rPr>
        <w:t>per l’importo mensile di € 42,64 compresa Iva</w:t>
      </w:r>
      <w:r w:rsidR="00CD0BA4">
        <w:rPr>
          <w:rFonts w:ascii="Arial" w:eastAsia="Times New Roman" w:hAnsi="Arial" w:cs="Times New Roman"/>
          <w:sz w:val="24"/>
          <w:szCs w:val="24"/>
        </w:rPr>
        <w:t>,</w:t>
      </w:r>
      <w:r w:rsidR="0005546D">
        <w:rPr>
          <w:rFonts w:ascii="Arial" w:eastAsia="Times New Roman" w:hAnsi="Arial" w:cs="Times New Roman"/>
          <w:sz w:val="24"/>
          <w:szCs w:val="24"/>
        </w:rPr>
        <w:t xml:space="preserve"> per impianto;</w:t>
      </w:r>
    </w:p>
    <w:p w:rsidR="003D6D5C" w:rsidRDefault="003D6D5C" w:rsidP="003D6D5C">
      <w:pPr>
        <w:jc w:val="both"/>
        <w:rPr>
          <w:rFonts w:ascii="Arial" w:eastAsia="Times New Roman" w:hAnsi="Arial" w:cs="Times New Roman"/>
          <w:sz w:val="24"/>
          <w:szCs w:val="24"/>
        </w:rPr>
      </w:pPr>
      <w:r>
        <w:rPr>
          <w:rFonts w:ascii="Arial" w:eastAsia="Times New Roman" w:hAnsi="Arial" w:cs="Times New Roman"/>
          <w:b/>
          <w:sz w:val="24"/>
          <w:szCs w:val="24"/>
        </w:rPr>
        <w:t xml:space="preserve">ATTESO </w:t>
      </w:r>
      <w:r>
        <w:rPr>
          <w:rFonts w:ascii="Arial" w:eastAsia="Times New Roman" w:hAnsi="Arial" w:cs="Times New Roman"/>
          <w:sz w:val="24"/>
          <w:szCs w:val="24"/>
        </w:rPr>
        <w:t>che</w:t>
      </w:r>
      <w:r w:rsidR="00CD0BA4">
        <w:rPr>
          <w:rFonts w:ascii="Arial" w:eastAsia="Times New Roman" w:hAnsi="Arial" w:cs="Times New Roman"/>
          <w:sz w:val="24"/>
          <w:szCs w:val="24"/>
        </w:rPr>
        <w:t xml:space="preserve"> necessita pertanto impegnare, per il corrente anno 2016 la somma di € 1.535,04 compresa iva;</w:t>
      </w:r>
    </w:p>
    <w:p w:rsidR="003D6D5C" w:rsidRDefault="003D6D5C" w:rsidP="003D6D5C">
      <w:pPr>
        <w:jc w:val="both"/>
        <w:rPr>
          <w:rFonts w:ascii="Arial" w:eastAsia="Times New Roman" w:hAnsi="Arial" w:cs="Times New Roman"/>
          <w:sz w:val="24"/>
          <w:szCs w:val="24"/>
        </w:rPr>
      </w:pPr>
      <w:r>
        <w:rPr>
          <w:rFonts w:ascii="Arial" w:eastAsia="Times New Roman" w:hAnsi="Arial" w:cs="Times New Roman"/>
          <w:b/>
          <w:sz w:val="24"/>
          <w:szCs w:val="24"/>
        </w:rPr>
        <w:t xml:space="preserve">ACCERTATA </w:t>
      </w:r>
      <w:r>
        <w:rPr>
          <w:rFonts w:ascii="Arial" w:eastAsia="Times New Roman" w:hAnsi="Arial" w:cs="Times New Roman"/>
          <w:sz w:val="24"/>
          <w:szCs w:val="24"/>
        </w:rPr>
        <w:t>la disponibilità finanziaria nel relativo Capitolo 1</w:t>
      </w:r>
      <w:r w:rsidR="00CD0BA4">
        <w:rPr>
          <w:rFonts w:ascii="Arial" w:eastAsia="Times New Roman" w:hAnsi="Arial" w:cs="Times New Roman"/>
          <w:sz w:val="24"/>
          <w:szCs w:val="24"/>
        </w:rPr>
        <w:t>1300</w:t>
      </w:r>
      <w:r>
        <w:rPr>
          <w:rFonts w:ascii="Arial" w:eastAsia="Times New Roman" w:hAnsi="Arial" w:cs="Times New Roman"/>
          <w:sz w:val="24"/>
          <w:szCs w:val="24"/>
        </w:rPr>
        <w:t>, intitolato: “</w:t>
      </w:r>
      <w:r w:rsidR="00CD0BA4">
        <w:rPr>
          <w:rFonts w:ascii="Arial" w:hAnsi="Arial" w:cs="Arial"/>
        </w:rPr>
        <w:t>S</w:t>
      </w:r>
      <w:r w:rsidR="00CD0BA4" w:rsidRPr="00D53203">
        <w:rPr>
          <w:rFonts w:ascii="Arial" w:hAnsi="Arial" w:cs="Arial"/>
        </w:rPr>
        <w:t>pese di manutenzione immobili comunali</w:t>
      </w:r>
      <w:r w:rsidR="00CD0BA4">
        <w:rPr>
          <w:rFonts w:ascii="Arial" w:hAnsi="Arial" w:cs="Arial"/>
        </w:rPr>
        <w:t>”</w:t>
      </w:r>
      <w:r w:rsidR="00CD0BA4">
        <w:rPr>
          <w:rFonts w:ascii="Arial" w:eastAsia="Times New Roman" w:hAnsi="Arial" w:cs="Times New Roman"/>
          <w:sz w:val="24"/>
          <w:szCs w:val="24"/>
        </w:rPr>
        <w:t xml:space="preserve"> che presenta la necessaria disponibilità;</w:t>
      </w:r>
    </w:p>
    <w:p w:rsidR="003D6D5C" w:rsidRDefault="003D6D5C" w:rsidP="003D6D5C">
      <w:pPr>
        <w:autoSpaceDE w:val="0"/>
        <w:autoSpaceDN w:val="0"/>
        <w:adjustRightInd w:val="0"/>
        <w:spacing w:after="0" w:line="240" w:lineRule="auto"/>
        <w:contextualSpacing/>
        <w:jc w:val="both"/>
        <w:rPr>
          <w:rFonts w:ascii="Arial" w:eastAsia="Times New Roman" w:hAnsi="Arial" w:cs="Times New Roman"/>
          <w:sz w:val="24"/>
          <w:szCs w:val="24"/>
        </w:rPr>
      </w:pPr>
    </w:p>
    <w:p w:rsidR="003D6D5C" w:rsidRDefault="003D6D5C" w:rsidP="003D6D5C">
      <w:pPr>
        <w:autoSpaceDE w:val="0"/>
        <w:autoSpaceDN w:val="0"/>
        <w:adjustRightInd w:val="0"/>
        <w:spacing w:after="0" w:line="240" w:lineRule="auto"/>
        <w:jc w:val="both"/>
        <w:rPr>
          <w:rFonts w:ascii="Arial" w:eastAsia="Times New Roman" w:hAnsi="Arial" w:cs="Times New Roman"/>
          <w:sz w:val="24"/>
          <w:szCs w:val="24"/>
        </w:rPr>
      </w:pPr>
      <w:r>
        <w:rPr>
          <w:rFonts w:ascii="Arial" w:eastAsia="Times New Roman" w:hAnsi="Arial" w:cs="Times New Roman"/>
          <w:b/>
          <w:sz w:val="24"/>
          <w:szCs w:val="24"/>
        </w:rPr>
        <w:t>DATO ATTO</w:t>
      </w:r>
      <w:r>
        <w:rPr>
          <w:rFonts w:ascii="Arial" w:eastAsia="Times New Roman" w:hAnsi="Arial" w:cs="Times New Roman"/>
          <w:sz w:val="24"/>
          <w:szCs w:val="24"/>
        </w:rPr>
        <w:t xml:space="preserve"> del rispetto della normativa concernente la regolarità tecnica e contabile, prevista dall’art. 151, comma 4, del </w:t>
      </w:r>
      <w:proofErr w:type="spellStart"/>
      <w:r>
        <w:rPr>
          <w:rFonts w:ascii="Arial" w:eastAsia="Times New Roman" w:hAnsi="Arial" w:cs="Times New Roman"/>
          <w:sz w:val="24"/>
          <w:szCs w:val="24"/>
        </w:rPr>
        <w:t>D.Lgs.</w:t>
      </w:r>
      <w:proofErr w:type="spellEnd"/>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n</w:t>
      </w:r>
      <w:proofErr w:type="gramEnd"/>
      <w:r>
        <w:rPr>
          <w:rFonts w:ascii="Arial" w:eastAsia="Times New Roman" w:hAnsi="Arial" w:cs="Times New Roman"/>
          <w:sz w:val="24"/>
          <w:szCs w:val="24"/>
        </w:rPr>
        <w:t>° 267/2000;</w:t>
      </w:r>
    </w:p>
    <w:p w:rsidR="003D6D5C" w:rsidRDefault="003D6D5C" w:rsidP="003D6D5C">
      <w:pPr>
        <w:widowControl w:val="0"/>
        <w:tabs>
          <w:tab w:val="left" w:pos="142"/>
        </w:tabs>
        <w:autoSpaceDE w:val="0"/>
        <w:autoSpaceDN w:val="0"/>
        <w:adjustRightInd w:val="0"/>
        <w:spacing w:after="0" w:line="240" w:lineRule="auto"/>
        <w:jc w:val="both"/>
        <w:rPr>
          <w:rFonts w:ascii="Arial" w:eastAsia="Times New Roman" w:hAnsi="Arial" w:cs="Arial"/>
          <w:color w:val="000000"/>
          <w:sz w:val="24"/>
          <w:szCs w:val="24"/>
          <w:lang w:eastAsia="it-IT"/>
        </w:rPr>
      </w:pPr>
    </w:p>
    <w:p w:rsidR="003D6D5C" w:rsidRDefault="003D6D5C" w:rsidP="003D6D5C">
      <w:pPr>
        <w:autoSpaceDE w:val="0"/>
        <w:autoSpaceDN w:val="0"/>
        <w:adjustRightInd w:val="0"/>
        <w:spacing w:after="0" w:line="240" w:lineRule="auto"/>
        <w:jc w:val="both"/>
        <w:rPr>
          <w:rFonts w:ascii="Arial" w:eastAsia="Times New Roman" w:hAnsi="Arial" w:cs="Times New Roman"/>
          <w:sz w:val="24"/>
          <w:szCs w:val="24"/>
        </w:rPr>
      </w:pPr>
      <w:r>
        <w:rPr>
          <w:rFonts w:ascii="Arial" w:eastAsia="Times New Roman" w:hAnsi="Arial" w:cs="Times New Roman"/>
          <w:b/>
          <w:sz w:val="24"/>
          <w:szCs w:val="24"/>
        </w:rPr>
        <w:t>RITENUTO</w:t>
      </w:r>
      <w:r>
        <w:rPr>
          <w:rFonts w:ascii="Arial" w:eastAsia="Times New Roman" w:hAnsi="Arial" w:cs="Times New Roman"/>
          <w:sz w:val="24"/>
          <w:szCs w:val="24"/>
        </w:rPr>
        <w:t xml:space="preserve"> che l’istruttoria preordinata all’emanazione del presente atto consenta di attestare la regolarità e la correttezza di quest’ultimo ai sensi e per gli effetti di quanto dispone l’art. 147 bis del </w:t>
      </w:r>
      <w:proofErr w:type="spellStart"/>
      <w:r>
        <w:rPr>
          <w:rFonts w:ascii="Arial" w:eastAsia="Times New Roman" w:hAnsi="Arial" w:cs="Times New Roman"/>
          <w:sz w:val="24"/>
          <w:szCs w:val="24"/>
        </w:rPr>
        <w:t>D.Lgs.</w:t>
      </w:r>
      <w:proofErr w:type="spellEnd"/>
      <w:r>
        <w:rPr>
          <w:rFonts w:ascii="Arial" w:eastAsia="Times New Roman" w:hAnsi="Arial" w:cs="Times New Roman"/>
          <w:sz w:val="24"/>
          <w:szCs w:val="24"/>
        </w:rPr>
        <w:t xml:space="preserve"> 267/2000;</w:t>
      </w:r>
    </w:p>
    <w:p w:rsidR="003D6D5C" w:rsidRDefault="003D6D5C" w:rsidP="003D6D5C">
      <w:pPr>
        <w:autoSpaceDE w:val="0"/>
        <w:autoSpaceDN w:val="0"/>
        <w:adjustRightInd w:val="0"/>
        <w:spacing w:after="0" w:line="240" w:lineRule="auto"/>
        <w:ind w:left="720"/>
        <w:jc w:val="both"/>
        <w:rPr>
          <w:rFonts w:ascii="Arial" w:eastAsia="Times New Roman" w:hAnsi="Arial" w:cs="Times New Roman"/>
          <w:sz w:val="24"/>
          <w:szCs w:val="24"/>
        </w:rPr>
      </w:pPr>
    </w:p>
    <w:p w:rsidR="003D6D5C" w:rsidRDefault="003D6D5C" w:rsidP="003D6D5C">
      <w:pPr>
        <w:autoSpaceDE w:val="0"/>
        <w:autoSpaceDN w:val="0"/>
        <w:adjustRightInd w:val="0"/>
        <w:spacing w:after="0" w:line="240" w:lineRule="auto"/>
        <w:ind w:left="360"/>
        <w:contextualSpacing/>
        <w:jc w:val="center"/>
        <w:rPr>
          <w:rFonts w:ascii="Arial" w:eastAsia="Times New Roman" w:hAnsi="Arial" w:cs="Times New Roman"/>
          <w:b/>
          <w:sz w:val="24"/>
          <w:szCs w:val="24"/>
        </w:rPr>
      </w:pPr>
      <w:r>
        <w:rPr>
          <w:rFonts w:ascii="Arial" w:eastAsia="Times New Roman" w:hAnsi="Arial" w:cs="Times New Roman"/>
          <w:b/>
          <w:sz w:val="24"/>
          <w:szCs w:val="24"/>
        </w:rPr>
        <w:t xml:space="preserve">D E T E R M I N A </w:t>
      </w:r>
    </w:p>
    <w:p w:rsidR="003D6D5C" w:rsidRDefault="003D6D5C" w:rsidP="003D6D5C">
      <w:pPr>
        <w:autoSpaceDE w:val="0"/>
        <w:autoSpaceDN w:val="0"/>
        <w:adjustRightInd w:val="0"/>
        <w:spacing w:after="0" w:line="240" w:lineRule="auto"/>
        <w:ind w:left="360"/>
        <w:contextualSpacing/>
        <w:jc w:val="center"/>
        <w:rPr>
          <w:rFonts w:ascii="Arial" w:eastAsia="Times New Roman" w:hAnsi="Arial" w:cs="Times New Roman"/>
          <w:b/>
          <w:sz w:val="24"/>
          <w:szCs w:val="24"/>
        </w:rPr>
      </w:pPr>
    </w:p>
    <w:p w:rsidR="003D6D5C" w:rsidRDefault="003D6D5C" w:rsidP="003D6D5C">
      <w:pPr>
        <w:numPr>
          <w:ilvl w:val="0"/>
          <w:numId w:val="3"/>
        </w:numPr>
        <w:autoSpaceDE w:val="0"/>
        <w:autoSpaceDN w:val="0"/>
        <w:adjustRightInd w:val="0"/>
        <w:ind w:left="426"/>
        <w:contextualSpacing/>
        <w:jc w:val="both"/>
        <w:rPr>
          <w:rFonts w:ascii="Arial" w:eastAsia="Times New Roman" w:hAnsi="Arial" w:cs="Times New Roman"/>
          <w:sz w:val="24"/>
          <w:szCs w:val="24"/>
        </w:rPr>
      </w:pPr>
      <w:proofErr w:type="gramStart"/>
      <w:r>
        <w:rPr>
          <w:rFonts w:ascii="Arial" w:eastAsia="Times New Roman" w:hAnsi="Arial" w:cs="Times New Roman"/>
          <w:sz w:val="24"/>
          <w:szCs w:val="24"/>
        </w:rPr>
        <w:t>di</w:t>
      </w:r>
      <w:proofErr w:type="gramEnd"/>
      <w:r>
        <w:rPr>
          <w:rFonts w:ascii="Arial" w:eastAsia="Times New Roman" w:hAnsi="Arial" w:cs="Times New Roman"/>
          <w:sz w:val="24"/>
          <w:szCs w:val="24"/>
        </w:rPr>
        <w:t xml:space="preserve"> prendere atto </w:t>
      </w:r>
      <w:r w:rsidR="007172FB">
        <w:rPr>
          <w:rFonts w:ascii="Arial" w:eastAsia="Times New Roman" w:hAnsi="Arial" w:cs="Times New Roman"/>
          <w:sz w:val="24"/>
          <w:szCs w:val="24"/>
        </w:rPr>
        <w:t>di quanto in premessa</w:t>
      </w:r>
      <w:r>
        <w:rPr>
          <w:rFonts w:ascii="Arial" w:eastAsia="Times New Roman" w:hAnsi="Arial" w:cs="Times New Roman"/>
          <w:sz w:val="24"/>
          <w:szCs w:val="24"/>
        </w:rPr>
        <w:t>;</w:t>
      </w:r>
    </w:p>
    <w:p w:rsidR="003D6D5C" w:rsidRDefault="003D6D5C" w:rsidP="003D6D5C">
      <w:pPr>
        <w:numPr>
          <w:ilvl w:val="0"/>
          <w:numId w:val="3"/>
        </w:numPr>
        <w:autoSpaceDE w:val="0"/>
        <w:autoSpaceDN w:val="0"/>
        <w:adjustRightInd w:val="0"/>
        <w:ind w:left="426"/>
        <w:contextualSpacing/>
        <w:jc w:val="both"/>
        <w:rPr>
          <w:rFonts w:ascii="Arial" w:eastAsia="Times New Roman" w:hAnsi="Arial" w:cs="Times New Roman"/>
          <w:sz w:val="24"/>
          <w:szCs w:val="24"/>
        </w:rPr>
      </w:pPr>
      <w:proofErr w:type="gramStart"/>
      <w:r>
        <w:rPr>
          <w:rFonts w:ascii="Arial" w:eastAsia="Times New Roman" w:hAnsi="Arial" w:cs="Times New Roman"/>
          <w:sz w:val="24"/>
          <w:szCs w:val="24"/>
        </w:rPr>
        <w:t>di</w:t>
      </w:r>
      <w:proofErr w:type="gramEnd"/>
      <w:r>
        <w:rPr>
          <w:rFonts w:ascii="Arial" w:eastAsia="Times New Roman" w:hAnsi="Arial" w:cs="Times New Roman"/>
          <w:sz w:val="24"/>
          <w:szCs w:val="24"/>
        </w:rPr>
        <w:t xml:space="preserve"> impegnare la somma di € </w:t>
      </w:r>
      <w:r w:rsidR="00CD0BA4">
        <w:rPr>
          <w:rFonts w:ascii="Arial" w:eastAsia="Times New Roman" w:hAnsi="Arial" w:cs="Times New Roman"/>
          <w:sz w:val="24"/>
          <w:szCs w:val="24"/>
        </w:rPr>
        <w:t>1.535,04</w:t>
      </w:r>
      <w:r>
        <w:rPr>
          <w:rFonts w:ascii="Arial" w:eastAsia="Times New Roman" w:hAnsi="Arial" w:cs="Times New Roman"/>
          <w:sz w:val="24"/>
          <w:szCs w:val="24"/>
        </w:rPr>
        <w:t xml:space="preserve"> IVA di legge inclusa, a carico del Cap. 1</w:t>
      </w:r>
      <w:r w:rsidR="0014121B">
        <w:rPr>
          <w:rFonts w:ascii="Arial" w:eastAsia="Times New Roman" w:hAnsi="Arial" w:cs="Times New Roman"/>
          <w:sz w:val="24"/>
          <w:szCs w:val="24"/>
        </w:rPr>
        <w:t>1300 del vigente ordinamento di gestione intitolato “Spese di manutenzione immobili comunali”</w:t>
      </w:r>
      <w:r>
        <w:rPr>
          <w:rFonts w:ascii="Arial" w:eastAsia="Times New Roman" w:hAnsi="Arial" w:cs="Times New Roman"/>
          <w:sz w:val="24"/>
          <w:szCs w:val="24"/>
        </w:rPr>
        <w:t xml:space="preserve">, a favore della Ditta </w:t>
      </w:r>
      <w:proofErr w:type="spellStart"/>
      <w:r w:rsidR="0014121B">
        <w:rPr>
          <w:rFonts w:ascii="Arial" w:eastAsia="Times New Roman" w:hAnsi="Arial" w:cs="Times New Roman"/>
          <w:sz w:val="24"/>
          <w:szCs w:val="24"/>
        </w:rPr>
        <w:t>Pizzeghella</w:t>
      </w:r>
      <w:proofErr w:type="spellEnd"/>
      <w:r w:rsidR="007172FB">
        <w:rPr>
          <w:rFonts w:ascii="Arial" w:eastAsia="Times New Roman" w:hAnsi="Arial" w:cs="Times New Roman"/>
          <w:sz w:val="24"/>
          <w:szCs w:val="24"/>
        </w:rPr>
        <w:t xml:space="preserve"> e</w:t>
      </w:r>
      <w:r w:rsidR="0014121B">
        <w:rPr>
          <w:rFonts w:ascii="Arial" w:eastAsia="Times New Roman" w:hAnsi="Arial" w:cs="Times New Roman"/>
          <w:sz w:val="24"/>
          <w:szCs w:val="24"/>
        </w:rPr>
        <w:t xml:space="preserve"> Stevan con sede in via E. Fermi 9, </w:t>
      </w:r>
      <w:r w:rsidR="007172FB">
        <w:rPr>
          <w:rFonts w:ascii="Arial" w:eastAsia="Times New Roman" w:hAnsi="Arial" w:cs="Times New Roman"/>
          <w:sz w:val="24"/>
          <w:szCs w:val="24"/>
        </w:rPr>
        <w:t xml:space="preserve">37026 </w:t>
      </w:r>
      <w:r w:rsidR="0014121B">
        <w:rPr>
          <w:rFonts w:ascii="Arial" w:eastAsia="Times New Roman" w:hAnsi="Arial" w:cs="Times New Roman"/>
          <w:sz w:val="24"/>
          <w:szCs w:val="24"/>
        </w:rPr>
        <w:t>Settimo di Pescantina (VR)</w:t>
      </w:r>
      <w:r w:rsidR="007172FB">
        <w:rPr>
          <w:rFonts w:ascii="Arial" w:eastAsia="Times New Roman" w:hAnsi="Arial" w:cs="Times New Roman"/>
          <w:sz w:val="24"/>
          <w:szCs w:val="24"/>
        </w:rPr>
        <w:t xml:space="preserve"> p.i. 03549610230</w:t>
      </w:r>
      <w:r>
        <w:rPr>
          <w:rFonts w:ascii="Arial" w:eastAsia="Times New Roman" w:hAnsi="Arial" w:cs="Times New Roman"/>
          <w:sz w:val="24"/>
          <w:szCs w:val="24"/>
        </w:rPr>
        <w:t>;</w:t>
      </w:r>
    </w:p>
    <w:p w:rsidR="003D6D5C" w:rsidRDefault="003D6D5C" w:rsidP="003D6D5C">
      <w:pPr>
        <w:numPr>
          <w:ilvl w:val="0"/>
          <w:numId w:val="3"/>
        </w:numPr>
        <w:autoSpaceDE w:val="0"/>
        <w:autoSpaceDN w:val="0"/>
        <w:adjustRightInd w:val="0"/>
        <w:ind w:left="426"/>
        <w:contextualSpacing/>
        <w:jc w:val="both"/>
        <w:rPr>
          <w:rFonts w:ascii="Arial" w:eastAsia="Times New Roman" w:hAnsi="Arial" w:cs="Times New Roman"/>
          <w:sz w:val="24"/>
          <w:szCs w:val="24"/>
        </w:rPr>
      </w:pPr>
      <w:proofErr w:type="gramStart"/>
      <w:r>
        <w:rPr>
          <w:rFonts w:ascii="Arial" w:eastAsia="Times New Roman" w:hAnsi="Arial" w:cs="Times New Roman"/>
          <w:sz w:val="24"/>
          <w:szCs w:val="24"/>
        </w:rPr>
        <w:lastRenderedPageBreak/>
        <w:t>di</w:t>
      </w:r>
      <w:proofErr w:type="gramEnd"/>
      <w:r>
        <w:rPr>
          <w:rFonts w:ascii="Arial" w:eastAsia="Times New Roman" w:hAnsi="Arial" w:cs="Times New Roman"/>
          <w:sz w:val="24"/>
          <w:szCs w:val="24"/>
        </w:rPr>
        <w:t xml:space="preserve"> dare atto che si provvederà alla liquidazione della spesa esclusivamente mediante lo strumento del bonifico bancario sul conto corrente comunicato, incaricando l’ufficio ragioneria di liquidare quanto dovuto su presentazione di fattura in formato elettronico, previa verifica della regolarità della prestazione e della rispondenza della stessa ai requisiti quantitativi e qualitativi, ai termini e alle condi</w:t>
      </w:r>
      <w:r w:rsidR="0014121B">
        <w:rPr>
          <w:rFonts w:ascii="Arial" w:eastAsia="Times New Roman" w:hAnsi="Arial" w:cs="Times New Roman"/>
          <w:sz w:val="24"/>
          <w:szCs w:val="24"/>
        </w:rPr>
        <w:t>zioni pattuite</w:t>
      </w:r>
      <w:r>
        <w:rPr>
          <w:rFonts w:ascii="Arial" w:eastAsia="Times New Roman" w:hAnsi="Arial" w:cs="Times New Roman"/>
          <w:sz w:val="24"/>
          <w:szCs w:val="24"/>
        </w:rPr>
        <w:t>;</w:t>
      </w:r>
    </w:p>
    <w:p w:rsidR="003D6D5C" w:rsidRDefault="003D6D5C" w:rsidP="003D6D5C">
      <w:pPr>
        <w:numPr>
          <w:ilvl w:val="0"/>
          <w:numId w:val="3"/>
        </w:numPr>
        <w:autoSpaceDE w:val="0"/>
        <w:autoSpaceDN w:val="0"/>
        <w:adjustRightInd w:val="0"/>
        <w:ind w:left="426"/>
        <w:contextualSpacing/>
        <w:jc w:val="both"/>
        <w:rPr>
          <w:rFonts w:ascii="Arial" w:eastAsia="Times New Roman" w:hAnsi="Arial" w:cs="Times New Roman"/>
          <w:sz w:val="24"/>
          <w:szCs w:val="24"/>
        </w:rPr>
      </w:pPr>
      <w:proofErr w:type="gramStart"/>
      <w:r>
        <w:rPr>
          <w:rFonts w:ascii="Arial" w:eastAsia="Times New Roman" w:hAnsi="Arial" w:cs="Times New Roman"/>
          <w:sz w:val="24"/>
          <w:szCs w:val="24"/>
        </w:rPr>
        <w:t>di</w:t>
      </w:r>
      <w:proofErr w:type="gramEnd"/>
      <w:r>
        <w:rPr>
          <w:rFonts w:ascii="Arial" w:eastAsia="Times New Roman" w:hAnsi="Arial" w:cs="Times New Roman"/>
          <w:sz w:val="24"/>
          <w:szCs w:val="24"/>
        </w:rPr>
        <w:t xml:space="preserve"> attestare che sono state rispettate le disposizioni di cui agli artt. 26, comma 3, della legge n. 488/1999 e 1, comma 449, della legge n. 296/2006, nonché dell’art. 1, comma 1, del decreto-legge 6 luglio 2012, n. 95, convertito dalla legge 7 agosto 2012, n. 135, , nonché dell’art. 1, comma 1, del decreto-legge 6 luglio 2012, n. 95, convertito dalla legge 7 agosto 2012, n. 135;</w:t>
      </w:r>
    </w:p>
    <w:p w:rsidR="003D6D5C" w:rsidRDefault="003D6D5C" w:rsidP="003D6D5C">
      <w:pPr>
        <w:numPr>
          <w:ilvl w:val="0"/>
          <w:numId w:val="3"/>
        </w:numPr>
        <w:autoSpaceDE w:val="0"/>
        <w:autoSpaceDN w:val="0"/>
        <w:adjustRightInd w:val="0"/>
        <w:ind w:left="426"/>
        <w:contextualSpacing/>
        <w:jc w:val="both"/>
        <w:rPr>
          <w:rFonts w:ascii="Arial" w:eastAsia="Times New Roman" w:hAnsi="Arial" w:cs="Times New Roman"/>
          <w:sz w:val="24"/>
          <w:szCs w:val="24"/>
        </w:rPr>
      </w:pPr>
      <w:proofErr w:type="gramStart"/>
      <w:r>
        <w:rPr>
          <w:rFonts w:ascii="Arial" w:eastAsia="Times New Roman" w:hAnsi="Arial" w:cs="Times New Roman"/>
          <w:sz w:val="24"/>
          <w:szCs w:val="24"/>
        </w:rPr>
        <w:t>di</w:t>
      </w:r>
      <w:proofErr w:type="gramEnd"/>
      <w:r>
        <w:rPr>
          <w:rFonts w:ascii="Arial" w:eastAsia="Times New Roman" w:hAnsi="Arial" w:cs="Times New Roman"/>
          <w:sz w:val="24"/>
          <w:szCs w:val="24"/>
        </w:rPr>
        <w:t xml:space="preserve"> disporre la pubblicazione dei contenuti di cui all’allegato A del Decreto Legislativo 14 marzo 2013 n. 33 secondo le modalità DPCM del 08.11.2013.</w:t>
      </w:r>
    </w:p>
    <w:p w:rsidR="003D6D5C" w:rsidRDefault="003D6D5C" w:rsidP="003D6D5C">
      <w:pPr>
        <w:autoSpaceDE w:val="0"/>
        <w:autoSpaceDN w:val="0"/>
        <w:adjustRightInd w:val="0"/>
        <w:spacing w:after="0" w:line="240" w:lineRule="auto"/>
        <w:ind w:left="426"/>
        <w:contextualSpacing/>
        <w:jc w:val="both"/>
        <w:rPr>
          <w:rFonts w:ascii="Arial" w:eastAsia="Times New Roman" w:hAnsi="Arial" w:cs="Times New Roman"/>
          <w:sz w:val="24"/>
          <w:szCs w:val="24"/>
        </w:rPr>
      </w:pPr>
    </w:p>
    <w:p w:rsidR="003D6D5C" w:rsidRDefault="003D6D5C" w:rsidP="003D6D5C">
      <w:pPr>
        <w:spacing w:after="0" w:line="240" w:lineRule="auto"/>
        <w:jc w:val="center"/>
        <w:rPr>
          <w:rFonts w:ascii="Arial" w:eastAsia="Times New Roman" w:hAnsi="Arial" w:cs="Arial"/>
          <w:sz w:val="28"/>
          <w:szCs w:val="28"/>
          <w:lang w:eastAsia="it-IT"/>
        </w:rPr>
      </w:pPr>
    </w:p>
    <w:p w:rsidR="00E77059" w:rsidRDefault="00E77059"/>
    <w:sectPr w:rsidR="00E770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05F6"/>
    <w:multiLevelType w:val="hybridMultilevel"/>
    <w:tmpl w:val="96C44BAE"/>
    <w:lvl w:ilvl="0" w:tplc="04100005">
      <w:start w:val="1"/>
      <w:numFmt w:val="bullet"/>
      <w:lvlText w:val=""/>
      <w:lvlJc w:val="left"/>
      <w:pPr>
        <w:ind w:left="792" w:hanging="360"/>
      </w:pPr>
      <w:rPr>
        <w:rFonts w:ascii="Wingdings" w:hAnsi="Wingdings" w:hint="default"/>
      </w:rPr>
    </w:lvl>
    <w:lvl w:ilvl="1" w:tplc="04100003">
      <w:start w:val="1"/>
      <w:numFmt w:val="bullet"/>
      <w:lvlText w:val="o"/>
      <w:lvlJc w:val="left"/>
      <w:pPr>
        <w:ind w:left="1512" w:hanging="360"/>
      </w:pPr>
      <w:rPr>
        <w:rFonts w:ascii="Courier New" w:hAnsi="Courier New" w:cs="Courier New" w:hint="default"/>
      </w:rPr>
    </w:lvl>
    <w:lvl w:ilvl="2" w:tplc="04100005">
      <w:start w:val="1"/>
      <w:numFmt w:val="bullet"/>
      <w:lvlText w:val=""/>
      <w:lvlJc w:val="left"/>
      <w:pPr>
        <w:ind w:left="2232" w:hanging="360"/>
      </w:pPr>
      <w:rPr>
        <w:rFonts w:ascii="Wingdings" w:hAnsi="Wingdings" w:hint="default"/>
      </w:rPr>
    </w:lvl>
    <w:lvl w:ilvl="3" w:tplc="04100001">
      <w:start w:val="1"/>
      <w:numFmt w:val="bullet"/>
      <w:lvlText w:val=""/>
      <w:lvlJc w:val="left"/>
      <w:pPr>
        <w:ind w:left="2952" w:hanging="360"/>
      </w:pPr>
      <w:rPr>
        <w:rFonts w:ascii="Symbol" w:hAnsi="Symbol" w:hint="default"/>
      </w:rPr>
    </w:lvl>
    <w:lvl w:ilvl="4" w:tplc="04100003">
      <w:start w:val="1"/>
      <w:numFmt w:val="bullet"/>
      <w:lvlText w:val="o"/>
      <w:lvlJc w:val="left"/>
      <w:pPr>
        <w:ind w:left="3672" w:hanging="360"/>
      </w:pPr>
      <w:rPr>
        <w:rFonts w:ascii="Courier New" w:hAnsi="Courier New" w:cs="Courier New" w:hint="default"/>
      </w:rPr>
    </w:lvl>
    <w:lvl w:ilvl="5" w:tplc="04100005">
      <w:start w:val="1"/>
      <w:numFmt w:val="bullet"/>
      <w:lvlText w:val=""/>
      <w:lvlJc w:val="left"/>
      <w:pPr>
        <w:ind w:left="4392" w:hanging="360"/>
      </w:pPr>
      <w:rPr>
        <w:rFonts w:ascii="Wingdings" w:hAnsi="Wingdings" w:hint="default"/>
      </w:rPr>
    </w:lvl>
    <w:lvl w:ilvl="6" w:tplc="04100001">
      <w:start w:val="1"/>
      <w:numFmt w:val="bullet"/>
      <w:lvlText w:val=""/>
      <w:lvlJc w:val="left"/>
      <w:pPr>
        <w:ind w:left="5112" w:hanging="360"/>
      </w:pPr>
      <w:rPr>
        <w:rFonts w:ascii="Symbol" w:hAnsi="Symbol" w:hint="default"/>
      </w:rPr>
    </w:lvl>
    <w:lvl w:ilvl="7" w:tplc="04100003">
      <w:start w:val="1"/>
      <w:numFmt w:val="bullet"/>
      <w:lvlText w:val="o"/>
      <w:lvlJc w:val="left"/>
      <w:pPr>
        <w:ind w:left="5832" w:hanging="360"/>
      </w:pPr>
      <w:rPr>
        <w:rFonts w:ascii="Courier New" w:hAnsi="Courier New" w:cs="Courier New" w:hint="default"/>
      </w:rPr>
    </w:lvl>
    <w:lvl w:ilvl="8" w:tplc="04100005">
      <w:start w:val="1"/>
      <w:numFmt w:val="bullet"/>
      <w:lvlText w:val=""/>
      <w:lvlJc w:val="left"/>
      <w:pPr>
        <w:ind w:left="6552" w:hanging="360"/>
      </w:pPr>
      <w:rPr>
        <w:rFonts w:ascii="Wingdings" w:hAnsi="Wingdings" w:hint="default"/>
      </w:rPr>
    </w:lvl>
  </w:abstractNum>
  <w:abstractNum w:abstractNumId="1" w15:restartNumberingAfterBreak="0">
    <w:nsid w:val="32BF74AC"/>
    <w:multiLevelType w:val="hybridMultilevel"/>
    <w:tmpl w:val="5D3405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40D36B8"/>
    <w:multiLevelType w:val="hybridMultilevel"/>
    <w:tmpl w:val="D20C9FF8"/>
    <w:lvl w:ilvl="0" w:tplc="0410000F">
      <w:start w:val="1"/>
      <w:numFmt w:val="decimal"/>
      <w:lvlText w:val="%1."/>
      <w:lvlJc w:val="left"/>
      <w:pPr>
        <w:ind w:left="1080" w:hanging="360"/>
      </w:pPr>
      <w:rPr>
        <w:rFonts w:cs="Times New Roman"/>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5C"/>
    <w:rsid w:val="0005546D"/>
    <w:rsid w:val="0014121B"/>
    <w:rsid w:val="003D6D5C"/>
    <w:rsid w:val="005451B0"/>
    <w:rsid w:val="007172FB"/>
    <w:rsid w:val="00CD0BA4"/>
    <w:rsid w:val="00E770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19DC-F538-4B76-A83D-68B936E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6D5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D6D5C"/>
    <w:pPr>
      <w:autoSpaceDE w:val="0"/>
      <w:autoSpaceDN w:val="0"/>
      <w:adjustRightInd w:val="0"/>
      <w:ind w:left="720"/>
      <w:contextualSpacing/>
    </w:pPr>
    <w:rPr>
      <w:rFonts w:ascii="Calibri" w:hAnsi="Calibri" w:cs="Calibri"/>
    </w:rPr>
  </w:style>
  <w:style w:type="character" w:styleId="Enfasigrassetto">
    <w:name w:val="Strong"/>
    <w:basedOn w:val="Carpredefinitoparagrafo"/>
    <w:uiPriority w:val="22"/>
    <w:qFormat/>
    <w:rsid w:val="00717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468</Words>
  <Characters>2672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Carpi</dc:creator>
  <cp:keywords/>
  <dc:description/>
  <cp:lastModifiedBy>Leonardo Carpi</cp:lastModifiedBy>
  <cp:revision>2</cp:revision>
  <dcterms:created xsi:type="dcterms:W3CDTF">2016-06-10T05:50:00Z</dcterms:created>
  <dcterms:modified xsi:type="dcterms:W3CDTF">2016-06-10T06:48:00Z</dcterms:modified>
</cp:coreProperties>
</file>